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11666F" w14:textId="77777777" w:rsidR="005B2D24" w:rsidRPr="00E5779B" w:rsidRDefault="005B2D24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bookmarkStart w:id="0" w:name="_GoBack"/>
      <w:bookmarkEnd w:id="0"/>
    </w:p>
    <w:p w14:paraId="7C116670" w14:textId="77777777" w:rsidR="007B3F9C" w:rsidRPr="00E5779B" w:rsidRDefault="00F92649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Уведомление</w:t>
      </w:r>
    </w:p>
    <w:p w14:paraId="7C116671" w14:textId="77777777" w:rsidR="007B3F9C" w:rsidRPr="00E5779B" w:rsidRDefault="00F92649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о заключении договоров на оказание коммунальной услуги и начале предоставления коммунальной услуги по </w:t>
      </w:r>
      <w:r w:rsidR="00605498" w:rsidRPr="00605498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холодному водоснабжению, водоотведению </w:t>
      </w:r>
      <w:r w:rsidR="006243A0">
        <w:rPr>
          <w:rFonts w:ascii="Arial" w:eastAsia="Times New Roman" w:hAnsi="Arial" w:cs="Arial"/>
          <w:b/>
          <w:sz w:val="20"/>
          <w:szCs w:val="20"/>
          <w:lang w:eastAsia="ru-RU"/>
        </w:rPr>
        <w:t>с</w:t>
      </w:r>
    </w:p>
    <w:p w14:paraId="7C116672" w14:textId="77777777" w:rsidR="007B3F9C" w:rsidRPr="00E5779B" w:rsidRDefault="00F92649" w:rsidP="00CE4403">
      <w:pPr>
        <w:spacing w:after="0" w:line="240" w:lineRule="auto"/>
        <w:ind w:firstLine="540"/>
        <w:jc w:val="center"/>
        <w:rPr>
          <w:rFonts w:ascii="Arial" w:eastAsia="Times New Roman" w:hAnsi="Arial" w:cs="Arial"/>
          <w:b/>
          <w:sz w:val="20"/>
          <w:szCs w:val="20"/>
          <w:lang w:eastAsia="ru-RU"/>
        </w:rPr>
      </w:pPr>
      <w:r>
        <w:rPr>
          <w:rFonts w:ascii="Arial" w:eastAsia="Times New Roman" w:hAnsi="Arial" w:cs="Arial"/>
          <w:b/>
          <w:sz w:val="20"/>
          <w:szCs w:val="20"/>
          <w:lang w:eastAsia="ru-RU"/>
        </w:rPr>
        <w:t>ресурсоснабжающей</w:t>
      </w:r>
      <w:r w:rsidR="007B11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организаци</w:t>
      </w:r>
      <w:r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ей </w:t>
      </w:r>
      <w:r w:rsidR="007B1107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АО «Водный союз» </w:t>
      </w:r>
    </w:p>
    <w:p w14:paraId="7C116673" w14:textId="77777777" w:rsidR="007B3F9C" w:rsidRPr="00E5779B" w:rsidRDefault="007B3F9C" w:rsidP="00CE4403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116674" w14:textId="77777777" w:rsidR="007B3F9C" w:rsidRPr="00E5779B" w:rsidRDefault="00F9264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Настоящим уведомляем собственников и пользователей жилых помещений в многоквартирном доме по адресу: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640023, Курганская обл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Курган г, </w:t>
      </w:r>
      <w:r w:rsidR="00442F5B">
        <w:rPr>
          <w:rFonts w:ascii="Arial" w:eastAsia="Times New Roman" w:hAnsi="Arial" w:cs="Arial"/>
          <w:sz w:val="20"/>
          <w:szCs w:val="20"/>
          <w:lang w:eastAsia="ru-RU"/>
        </w:rPr>
        <w:t>4 микрорайон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, дом </w:t>
      </w:r>
      <w:r w:rsidR="006C74F1">
        <w:rPr>
          <w:rFonts w:ascii="Arial" w:eastAsia="Times New Roman" w:hAnsi="Arial" w:cs="Arial"/>
          <w:sz w:val="20"/>
          <w:szCs w:val="20"/>
          <w:lang w:eastAsia="ru-RU"/>
        </w:rPr>
        <w:t>32</w:t>
      </w:r>
      <w:r w:rsidR="00293838"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001E91" w:rsidRPr="00E5779B">
        <w:rPr>
          <w:rFonts w:ascii="Arial" w:eastAsia="Times New Roman" w:hAnsi="Arial" w:cs="Arial"/>
          <w:sz w:val="20"/>
          <w:szCs w:val="20"/>
          <w:lang w:eastAsia="ru-RU"/>
        </w:rPr>
        <w:t>о заключении с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 xml:space="preserve"> 01.0</w:t>
      </w:r>
      <w:r w:rsidR="006C74F1">
        <w:rPr>
          <w:rFonts w:ascii="Arial" w:eastAsia="Times New Roman" w:hAnsi="Arial" w:cs="Arial"/>
          <w:sz w:val="20"/>
          <w:szCs w:val="20"/>
          <w:lang w:eastAsia="ru-RU"/>
        </w:rPr>
        <w:t>5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.2025</w:t>
      </w:r>
      <w:r w:rsidR="00CF013E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F7011">
        <w:rPr>
          <w:rFonts w:ascii="Arial" w:eastAsia="Times New Roman" w:hAnsi="Arial" w:cs="Arial"/>
          <w:sz w:val="20"/>
          <w:szCs w:val="20"/>
          <w:lang w:eastAsia="ru-RU"/>
        </w:rPr>
        <w:t>г.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договоров на оказание коммунальной услуги и начале предос</w:t>
      </w:r>
      <w:r w:rsidR="00605498">
        <w:rPr>
          <w:rFonts w:ascii="Arial" w:eastAsia="Times New Roman" w:hAnsi="Arial" w:cs="Arial"/>
          <w:sz w:val="20"/>
          <w:szCs w:val="20"/>
          <w:lang w:eastAsia="ru-RU"/>
        </w:rPr>
        <w:t>тавления коммунальной услуги по</w:t>
      </w:r>
      <w:r w:rsidR="00605498" w:rsidRPr="00605498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6C74F1">
        <w:rPr>
          <w:rFonts w:ascii="Arial" w:eastAsia="Times New Roman" w:hAnsi="Arial" w:cs="Arial"/>
          <w:sz w:val="20"/>
          <w:szCs w:val="20"/>
          <w:lang w:eastAsia="ru-RU"/>
        </w:rPr>
        <w:t xml:space="preserve">холодному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 xml:space="preserve">водоснабжению, водоотведению </w:t>
      </w:r>
      <w:r w:rsid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>ресурсоснабжающ</w:t>
      </w:r>
      <w:r w:rsidR="0059236D">
        <w:rPr>
          <w:rFonts w:ascii="Arial" w:eastAsia="Times New Roman" w:hAnsi="Arial" w:cs="Arial"/>
          <w:sz w:val="20"/>
          <w:szCs w:val="20"/>
          <w:lang w:eastAsia="ru-RU"/>
        </w:rPr>
        <w:t>ей</w:t>
      </w:r>
      <w:r w:rsidR="004F31E7" w:rsidRPr="004F31E7">
        <w:rPr>
          <w:rFonts w:ascii="Arial" w:eastAsia="Times New Roman" w:hAnsi="Arial" w:cs="Arial"/>
          <w:sz w:val="20"/>
          <w:szCs w:val="20"/>
          <w:lang w:eastAsia="ru-RU"/>
        </w:rPr>
        <w:t xml:space="preserve"> организаци</w:t>
      </w:r>
      <w:r w:rsidR="0059236D">
        <w:rPr>
          <w:rFonts w:ascii="Arial" w:eastAsia="Times New Roman" w:hAnsi="Arial" w:cs="Arial"/>
          <w:sz w:val="20"/>
          <w:szCs w:val="20"/>
          <w:lang w:eastAsia="ru-RU"/>
        </w:rPr>
        <w:t xml:space="preserve">ей </w:t>
      </w:r>
      <w:r w:rsidR="003A337E">
        <w:rPr>
          <w:rFonts w:ascii="Arial" w:eastAsia="Times New Roman" w:hAnsi="Arial" w:cs="Arial"/>
          <w:sz w:val="20"/>
          <w:szCs w:val="20"/>
          <w:lang w:eastAsia="ru-RU"/>
        </w:rPr>
        <w:t xml:space="preserve"> АО «Водный союз».</w:t>
      </w:r>
    </w:p>
    <w:p w14:paraId="7C116675" w14:textId="77777777" w:rsidR="003D40D4" w:rsidRDefault="00F9264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Собственникам помещений по указанному адресу необходимо предоставить в адрес </w:t>
      </w:r>
      <w:r w:rsidR="00CF7011" w:rsidRPr="00CF7011">
        <w:rPr>
          <w:rFonts w:ascii="Arial" w:eastAsia="Times New Roman" w:hAnsi="Arial" w:cs="Arial"/>
          <w:sz w:val="20"/>
          <w:szCs w:val="20"/>
          <w:lang w:eastAsia="ru-RU"/>
        </w:rPr>
        <w:t>АО «ЭК «Восток»</w:t>
      </w:r>
      <w:r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E5779B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14:paraId="7C116676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t>Центры очного обслуживания клиентов:</w:t>
      </w:r>
    </w:p>
    <w:p w14:paraId="7C116677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г. Курган, ул. К. Мяготина, 60А (режим работы: 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онедельник – пятница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C116678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>г. Курган, ул. Пролетарская, 39</w:t>
      </w:r>
      <w:r w:rsidRPr="00C13747">
        <w:rPr>
          <w:rFonts w:ascii="Arial" w:eastAsia="Times New Roman" w:hAnsi="Arial" w:cs="Arial"/>
          <w:sz w:val="20"/>
          <w:szCs w:val="20"/>
          <w:lang w:eastAsia="ru-RU"/>
        </w:rPr>
        <w:t>/</w:t>
      </w:r>
      <w:r w:rsidR="00C13747" w:rsidRPr="00C13747">
        <w:rPr>
          <w:rFonts w:ascii="Arial" w:hAnsi="Arial" w:cs="Arial"/>
          <w:color w:val="21262B"/>
          <w:sz w:val="20"/>
          <w:szCs w:val="20"/>
          <w:shd w:val="clear" w:color="auto" w:fill="FFFFFF"/>
        </w:rPr>
        <w:t>I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C116679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Гагарина, 7, корпус 1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с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</w:t>
      </w:r>
      <w:r w:rsidR="00AB58C7">
        <w:rPr>
          <w:rFonts w:ascii="Arial" w:eastAsia="Times New Roman" w:hAnsi="Arial" w:cs="Arial"/>
          <w:sz w:val="20"/>
          <w:szCs w:val="20"/>
          <w:lang w:eastAsia="ru-RU"/>
        </w:rPr>
        <w:t>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C11667A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Советская, 94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00, с 15 по 25 число офис также работает в субботу с 8:00 до 17:00);</w:t>
      </w:r>
    </w:p>
    <w:p w14:paraId="7C11667B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Дзержинского, 2Д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C11667C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Техническая, 17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17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12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 до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30);</w:t>
      </w:r>
    </w:p>
    <w:p w14:paraId="7C11667D" w14:textId="77777777" w:rsidR="003D40D4" w:rsidRP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г. Курган, ул. Карбышева, 44В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с 9: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 до 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до 14: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00);</w:t>
      </w:r>
    </w:p>
    <w:p w14:paraId="7C11667E" w14:textId="77777777" w:rsidR="003D40D4" w:rsidRDefault="00F92649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3D40D4">
        <w:rPr>
          <w:rFonts w:ascii="Arial" w:eastAsia="Times New Roman" w:hAnsi="Arial" w:cs="Arial"/>
          <w:sz w:val="20"/>
          <w:szCs w:val="20"/>
          <w:lang w:eastAsia="ru-RU"/>
        </w:rPr>
        <w:sym w:font="Arial" w:char="F0BE"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г. Курган, 5 микрорайон, 35А (режим работы: 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>п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онедельник – пятница</w:t>
      </w:r>
      <w:r w:rsidR="00C13747"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>с 9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 w:rsidRPr="003D40D4">
        <w:rPr>
          <w:rFonts w:ascii="Arial" w:eastAsia="Times New Roman" w:hAnsi="Arial" w:cs="Arial"/>
          <w:sz w:val="20"/>
          <w:szCs w:val="20"/>
          <w:lang w:eastAsia="ru-RU"/>
        </w:rPr>
        <w:t xml:space="preserve">00 до </w:t>
      </w:r>
      <w:r>
        <w:rPr>
          <w:rFonts w:ascii="Arial" w:eastAsia="Times New Roman" w:hAnsi="Arial" w:cs="Arial"/>
          <w:sz w:val="20"/>
          <w:szCs w:val="20"/>
          <w:lang w:eastAsia="ru-RU"/>
        </w:rPr>
        <w:t>18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 xml:space="preserve">00, 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 xml:space="preserve">перерыв </w:t>
      </w:r>
      <w:r>
        <w:rPr>
          <w:rFonts w:ascii="Arial" w:eastAsia="Times New Roman" w:hAnsi="Arial" w:cs="Arial"/>
          <w:sz w:val="20"/>
          <w:szCs w:val="20"/>
          <w:lang w:eastAsia="ru-RU"/>
        </w:rPr>
        <w:t>с 13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 до 14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:</w:t>
      </w:r>
      <w:r>
        <w:rPr>
          <w:rFonts w:ascii="Arial" w:eastAsia="Times New Roman" w:hAnsi="Arial" w:cs="Arial"/>
          <w:sz w:val="20"/>
          <w:szCs w:val="20"/>
          <w:lang w:eastAsia="ru-RU"/>
        </w:rPr>
        <w:t>00)</w:t>
      </w:r>
      <w:r w:rsidR="00C13747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14:paraId="7C11667F" w14:textId="77777777" w:rsidR="003D40D4" w:rsidRDefault="003D40D4" w:rsidP="003D40D4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116680" w14:textId="77777777" w:rsidR="00843361" w:rsidRPr="00E5779B" w:rsidRDefault="00F9264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sz w:val="20"/>
          <w:szCs w:val="20"/>
          <w:lang w:eastAsia="ru-RU"/>
        </w:rPr>
        <w:t>следующие сведения для расчета размера платы за коммунальную услугу:</w:t>
      </w:r>
    </w:p>
    <w:p w14:paraId="7C116681" w14:textId="77777777" w:rsidR="00843361" w:rsidRPr="00E5779B" w:rsidRDefault="00843361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116682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фамилию, имя, отчество (при наличии), дату и место рождения, реквизиты </w:t>
      </w:r>
      <w:r w:rsidRPr="00E5779B">
        <w:rPr>
          <w:rFonts w:ascii="Arial" w:hAnsi="Arial" w:cs="Arial"/>
          <w:i/>
          <w:sz w:val="20"/>
          <w:szCs w:val="20"/>
        </w:rPr>
        <w:t>документа, удостоверяющего личность, контактный телефон и адрес электронной почты (при наличии) каждого собственника и пользователя жилых помещений в многоквартирном доме, наименование (фирменное наименование) и место государственной регистрации юридическо</w:t>
      </w:r>
      <w:r w:rsidRPr="00E5779B">
        <w:rPr>
          <w:rFonts w:ascii="Arial" w:hAnsi="Arial" w:cs="Arial"/>
          <w:i/>
          <w:sz w:val="20"/>
          <w:szCs w:val="20"/>
        </w:rPr>
        <w:t>го лица, контактный телефон, если собственником жилого помещения в многоквартирном доме является юридическое лицо;</w:t>
      </w:r>
    </w:p>
    <w:p w14:paraId="7C116683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адреса жилых помещений в многоквартирном доме, собственникам или пользователям которых предоставляются коммунальные услуги, с указанием общей</w:t>
      </w:r>
      <w:r w:rsidRPr="00E5779B">
        <w:rPr>
          <w:rFonts w:ascii="Arial" w:hAnsi="Arial" w:cs="Arial"/>
          <w:i/>
          <w:sz w:val="20"/>
          <w:szCs w:val="20"/>
        </w:rPr>
        <w:t xml:space="preserve"> площади жилого помещения, общей площади помещений, входящих в состав общего имущества в многоквартирном доме, а также количества лиц, постоянно проживающих в жилом помещении, и иных сведений, необходимых для расчета платы за коммунальные услуги в соо</w:t>
      </w:r>
      <w:r w:rsidR="008C59F8" w:rsidRPr="00E5779B">
        <w:rPr>
          <w:rFonts w:ascii="Arial" w:hAnsi="Arial" w:cs="Arial"/>
          <w:i/>
          <w:sz w:val="20"/>
          <w:szCs w:val="20"/>
        </w:rPr>
        <w:t>тветствии с действующим законодательством;</w:t>
      </w:r>
    </w:p>
    <w:p w14:paraId="7C116684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наличии и типе установленных в жилых помещениях индивидуальных, общих (квартирных), комнатных приборов учета и распределителей, дате и месте их установки (введения в эксплуатацию), сроках поверки заводо</w:t>
      </w:r>
      <w:r w:rsidRPr="00E5779B">
        <w:rPr>
          <w:rFonts w:ascii="Arial" w:hAnsi="Arial" w:cs="Arial"/>
          <w:i/>
          <w:sz w:val="20"/>
          <w:szCs w:val="20"/>
        </w:rPr>
        <w:t>м-изготовителем или организацией, осуществлявшей последнюю поверку прибора учета, дате опломбирования приборов учета, на основании показаний которых производится расчет платы за коммунальные услуги, а также их показания за 12 расчетных периодов, предшеству</w:t>
      </w:r>
      <w:r w:rsidRPr="00E5779B">
        <w:rPr>
          <w:rFonts w:ascii="Arial" w:hAnsi="Arial" w:cs="Arial"/>
          <w:i/>
          <w:sz w:val="20"/>
          <w:szCs w:val="20"/>
        </w:rPr>
        <w:t xml:space="preserve">ющих дате предоставления таких сведений; </w:t>
      </w:r>
    </w:p>
    <w:p w14:paraId="7C116685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составленных актах обследования на предмет установления наличия (отсутствия) технической возможности установки индивидуальных, общих (квартирных), комнатных приборов учета в жилых помещениях многоквартир</w:t>
      </w:r>
      <w:r w:rsidRPr="00E5779B">
        <w:rPr>
          <w:rFonts w:ascii="Arial" w:hAnsi="Arial" w:cs="Arial"/>
          <w:i/>
          <w:sz w:val="20"/>
          <w:szCs w:val="20"/>
        </w:rPr>
        <w:t xml:space="preserve">ного дома; </w:t>
      </w:r>
    </w:p>
    <w:p w14:paraId="7C116686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сведения, подтверждающие отсутствие в помещениях, входящих в состав общего имущества собственников помещений в многоквартирном доме, отопительных приборов или иных теплопотребляющих элементов внутридомовой инженерной системы отопления в соответ</w:t>
      </w:r>
      <w:r w:rsidRPr="00E5779B">
        <w:rPr>
          <w:rFonts w:ascii="Arial" w:hAnsi="Arial" w:cs="Arial"/>
          <w:i/>
          <w:sz w:val="20"/>
          <w:szCs w:val="20"/>
        </w:rPr>
        <w:t>ствии с требованиями к переустройству, установленными действующим на момент проведения такого переустройства законодательством Российской Федерации, в том числе копии документов, входящих в состав технической документации и подтверждающих указанные сведени</w:t>
      </w:r>
      <w:r w:rsidRPr="00E5779B">
        <w:rPr>
          <w:rFonts w:ascii="Arial" w:hAnsi="Arial" w:cs="Arial"/>
          <w:i/>
          <w:sz w:val="20"/>
          <w:szCs w:val="20"/>
        </w:rPr>
        <w:t xml:space="preserve">я; </w:t>
      </w:r>
    </w:p>
    <w:p w14:paraId="7C116687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 xml:space="preserve">сведения о применении в отношении собственника или пользователя жилых помещений в многоквартирном доме мер социальной поддержки по оплате коммунальных услуг в соответствии с законодательством Российской Федерации; </w:t>
      </w:r>
    </w:p>
    <w:p w14:paraId="7C116688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сведения о жилых помещениях, в отноше</w:t>
      </w:r>
      <w:r w:rsidRPr="00E5779B">
        <w:rPr>
          <w:rFonts w:ascii="Arial" w:hAnsi="Arial" w:cs="Arial"/>
          <w:i/>
          <w:sz w:val="20"/>
          <w:szCs w:val="20"/>
        </w:rPr>
        <w:t xml:space="preserve">нии которых введено ограничение или приостановление предоставления соответствующей коммунальной </w:t>
      </w:r>
      <w:r w:rsidR="008C59F8" w:rsidRPr="00E5779B">
        <w:rPr>
          <w:rFonts w:ascii="Arial" w:hAnsi="Arial" w:cs="Arial"/>
          <w:i/>
          <w:sz w:val="20"/>
          <w:szCs w:val="20"/>
        </w:rPr>
        <w:t>услуги в случае неполной оплаты потребителем коммунальной услуги в порядке и сроки, установленные законодательством</w:t>
      </w:r>
      <w:r w:rsidRPr="00E5779B">
        <w:rPr>
          <w:rFonts w:ascii="Arial" w:hAnsi="Arial" w:cs="Arial"/>
          <w:i/>
          <w:sz w:val="20"/>
          <w:szCs w:val="20"/>
        </w:rPr>
        <w:t>, на дату предоставления сведений, а также св</w:t>
      </w:r>
      <w:r w:rsidRPr="00E5779B">
        <w:rPr>
          <w:rFonts w:ascii="Arial" w:hAnsi="Arial" w:cs="Arial"/>
          <w:i/>
          <w:sz w:val="20"/>
          <w:szCs w:val="20"/>
        </w:rPr>
        <w:t xml:space="preserve">едения об устранении оснований для введения такого ограничения или приостановления; </w:t>
      </w:r>
    </w:p>
    <w:p w14:paraId="7C116689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lastRenderedPageBreak/>
        <w:t>сведения о случаях, периодах и об основаниях перерасчета размера платы за коммунальные услуги, предоставленные потребителю, копии документов, подтверждающих право потребит</w:t>
      </w:r>
      <w:r w:rsidRPr="00E5779B">
        <w:rPr>
          <w:rFonts w:ascii="Arial" w:hAnsi="Arial" w:cs="Arial"/>
          <w:i/>
          <w:sz w:val="20"/>
          <w:szCs w:val="20"/>
        </w:rPr>
        <w:t xml:space="preserve">еля на перерасчет размера платы за предыдущие 12 месяцев; </w:t>
      </w:r>
    </w:p>
    <w:p w14:paraId="7C11668A" w14:textId="77777777" w:rsidR="001432B9" w:rsidRPr="00E5779B" w:rsidRDefault="00F92649" w:rsidP="00CE4403">
      <w:pPr>
        <w:pStyle w:val="a3"/>
        <w:numPr>
          <w:ilvl w:val="0"/>
          <w:numId w:val="2"/>
        </w:numPr>
        <w:tabs>
          <w:tab w:val="left" w:pos="284"/>
          <w:tab w:val="left" w:pos="993"/>
        </w:tabs>
        <w:spacing w:before="0" w:beforeAutospacing="0" w:after="0" w:afterAutospacing="0"/>
        <w:ind w:left="0" w:firstLine="709"/>
        <w:jc w:val="both"/>
        <w:rPr>
          <w:rFonts w:ascii="Arial" w:hAnsi="Arial" w:cs="Arial"/>
          <w:i/>
          <w:sz w:val="20"/>
          <w:szCs w:val="20"/>
        </w:rPr>
      </w:pPr>
      <w:r w:rsidRPr="00E5779B">
        <w:rPr>
          <w:rFonts w:ascii="Arial" w:hAnsi="Arial" w:cs="Arial"/>
          <w:i/>
          <w:sz w:val="20"/>
          <w:szCs w:val="20"/>
        </w:rPr>
        <w:t>реквизиты документов, подтверждающих право собственности на каждое жилое помещение в многоквартирном доме и (</w:t>
      </w:r>
      <w:r w:rsidR="008C59F8" w:rsidRPr="00E5779B">
        <w:rPr>
          <w:rFonts w:ascii="Arial" w:hAnsi="Arial" w:cs="Arial"/>
          <w:i/>
          <w:sz w:val="20"/>
          <w:szCs w:val="20"/>
        </w:rPr>
        <w:t>или) их копии (при их наличии).</w:t>
      </w:r>
    </w:p>
    <w:p w14:paraId="7C11668B" w14:textId="77777777" w:rsidR="00AC5104" w:rsidRPr="00E5779B" w:rsidRDefault="00AC5104" w:rsidP="00CE4403">
      <w:pPr>
        <w:pStyle w:val="a3"/>
        <w:tabs>
          <w:tab w:val="left" w:pos="284"/>
          <w:tab w:val="left" w:pos="993"/>
        </w:tabs>
        <w:spacing w:before="0" w:beforeAutospacing="0" w:after="0" w:afterAutospacing="0"/>
        <w:ind w:left="709"/>
        <w:jc w:val="both"/>
        <w:rPr>
          <w:rFonts w:ascii="Arial" w:hAnsi="Arial" w:cs="Arial"/>
          <w:i/>
          <w:sz w:val="20"/>
          <w:szCs w:val="20"/>
        </w:rPr>
      </w:pPr>
    </w:p>
    <w:p w14:paraId="7C11668C" w14:textId="77777777" w:rsidR="001432B9" w:rsidRPr="00E5779B" w:rsidRDefault="00F9264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П</w:t>
      </w:r>
      <w:r w:rsidR="008D3143"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лата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за коммунальную услугу может быть внесена в следу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ющие сроки и способами, в том числе неп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осредственно в ресурсоснабжающие организации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 без оплаты комиссии (для граждан):</w:t>
      </w:r>
    </w:p>
    <w:p w14:paraId="7C11668D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8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u w:val="none"/>
            <w:bdr w:val="none" w:sz="0" w:space="0" w:color="auto" w:frame="1"/>
          </w:rPr>
          <w:t>Личном кабинете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 (с помощью банковской карты, СБП и SberPay);</w:t>
      </w:r>
    </w:p>
    <w:p w14:paraId="7C11668E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9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</w:t>
        </w:r>
        <w:r w:rsidR="00C0631F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Передать показания</w:t>
        </w:r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/оплатить</w:t>
        </w:r>
        <w:r w:rsidR="00C0631F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 xml:space="preserve"> задолженность без регистрации в Личном кабинете</w:t>
        </w:r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компании (чер</w:t>
      </w:r>
      <w:r w:rsidRPr="00C13747">
        <w:rPr>
          <w:rFonts w:ascii="Arial" w:hAnsi="Arial" w:cs="Arial"/>
          <w:color w:val="21262B"/>
          <w:sz w:val="20"/>
          <w:szCs w:val="20"/>
        </w:rPr>
        <w:t>ез СБП);</w:t>
      </w:r>
    </w:p>
    <w:p w14:paraId="7C11668F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мобильном  приложении «Коммуналка Онлайн» (доступно для скачивания в RuStore, App Store и Google Play); </w:t>
      </w:r>
    </w:p>
    <w:p w14:paraId="7C116690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 </w:t>
      </w:r>
      <w:hyperlink r:id="rId10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офисах АО «ЭК «Восток»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;</w:t>
      </w:r>
    </w:p>
    <w:p w14:paraId="7C116691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отделениях ФГУП «Почта</w:t>
      </w:r>
      <w:r w:rsidRPr="00C13747">
        <w:rPr>
          <w:rFonts w:ascii="Arial" w:hAnsi="Arial" w:cs="Arial"/>
          <w:color w:val="21262B"/>
          <w:sz w:val="20"/>
          <w:szCs w:val="20"/>
        </w:rPr>
        <w:t xml:space="preserve"> России» (при себе иметь платёжный документ);</w:t>
      </w:r>
    </w:p>
    <w:p w14:paraId="7C116692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 КБ «АГРОПРОМКРЕДИТ» (при себе иметь платёжный документ);</w:t>
      </w:r>
    </w:p>
    <w:p w14:paraId="7C116693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офисах, устройствах самообслуживания ПАО «Сбербанк», приложении «Сбербанк Онлайн» (при себе иметь платёжный документ);</w:t>
      </w:r>
    </w:p>
    <w:p w14:paraId="7C116694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 xml:space="preserve">в офисах ПАО Банк </w:t>
      </w:r>
      <w:r w:rsidRPr="00C13747">
        <w:rPr>
          <w:rFonts w:ascii="Arial" w:hAnsi="Arial" w:cs="Arial"/>
          <w:color w:val="21262B"/>
          <w:sz w:val="20"/>
          <w:szCs w:val="20"/>
        </w:rPr>
        <w:t>«КУРГАН» (при себе иметь платёжный документ);</w:t>
      </w:r>
    </w:p>
    <w:p w14:paraId="7C116695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ООО «Кетовский коммерческий банк» (при себе иметь платёжный документ);</w:t>
      </w:r>
    </w:p>
    <w:p w14:paraId="7C116696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АО «Российский сельскохозяйственный банк» (при себе иметь платёжный документ);</w:t>
      </w:r>
    </w:p>
    <w:p w14:paraId="7C116697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офисах ПАО «Челябинвестбанк» (при себе и</w:t>
      </w:r>
      <w:r w:rsidRPr="00C13747">
        <w:rPr>
          <w:rFonts w:ascii="Arial" w:hAnsi="Arial" w:cs="Arial"/>
          <w:color w:val="21262B"/>
          <w:sz w:val="20"/>
          <w:szCs w:val="20"/>
        </w:rPr>
        <w:t>меть платёжный документ);</w:t>
      </w:r>
    </w:p>
    <w:p w14:paraId="7C116698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карте ВТБ в приложении «ВТБ онлайн», консультацию можно получить в офисе банка ВТБ;</w:t>
      </w:r>
    </w:p>
    <w:p w14:paraId="7C116699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в приложении АО «Тинькофф Банк»;</w:t>
      </w:r>
    </w:p>
    <w:p w14:paraId="7C11669A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СБП по OR-коду, указанному в платёжном документе;</w:t>
      </w:r>
    </w:p>
    <w:p w14:paraId="7C11669B" w14:textId="77777777" w:rsidR="00C13747" w:rsidRPr="00C13747" w:rsidRDefault="00F92649" w:rsidP="00C13747">
      <w:pPr>
        <w:pStyle w:val="af0"/>
        <w:numPr>
          <w:ilvl w:val="0"/>
          <w:numId w:val="5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безналичным платежом по реквизитам.</w:t>
      </w:r>
    </w:p>
    <w:p w14:paraId="7C11669C" w14:textId="77777777" w:rsidR="008C59F8" w:rsidRPr="00E5779B" w:rsidRDefault="008C59F8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11669D" w14:textId="77777777" w:rsidR="001432B9" w:rsidRPr="00E5779B" w:rsidRDefault="00F92649" w:rsidP="00CE4403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Сроки и способы передачи показаний 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приборов уч</w:t>
      </w:r>
      <w:r w:rsidR="00CF013E">
        <w:rPr>
          <w:rFonts w:ascii="Arial" w:eastAsia="Times New Roman" w:hAnsi="Arial" w:cs="Arial"/>
          <w:b/>
          <w:sz w:val="20"/>
          <w:szCs w:val="20"/>
          <w:lang w:eastAsia="ru-RU"/>
        </w:rPr>
        <w:t>ё</w:t>
      </w:r>
      <w:r w:rsidR="009457C3">
        <w:rPr>
          <w:rFonts w:ascii="Arial" w:eastAsia="Times New Roman" w:hAnsi="Arial" w:cs="Arial"/>
          <w:b/>
          <w:sz w:val="20"/>
          <w:szCs w:val="20"/>
          <w:lang w:eastAsia="ru-RU"/>
        </w:rPr>
        <w:t>та ресурсоснабжающих организаций</w:t>
      </w:r>
      <w:r w:rsidRPr="00E5779B">
        <w:rPr>
          <w:rFonts w:ascii="Arial" w:eastAsia="Times New Roman" w:hAnsi="Arial" w:cs="Arial"/>
          <w:b/>
          <w:sz w:val="20"/>
          <w:szCs w:val="20"/>
          <w:lang w:eastAsia="ru-RU"/>
        </w:rPr>
        <w:t>:</w:t>
      </w:r>
    </w:p>
    <w:p w14:paraId="7C11669E" w14:textId="77777777" w:rsidR="00DD45E2" w:rsidRPr="00E5779B" w:rsidRDefault="00F92649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Потребитель вправе при наличии индивидуального, общего (квартирного) или комнатного прибора уч</w:t>
      </w:r>
      <w:r w:rsidR="00CF013E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ежемесячно снимать его показания и передавать полученные показания исполнител</w:t>
      </w:r>
      <w:r w:rsidRPr="00E5779B">
        <w:rPr>
          <w:rFonts w:ascii="Arial" w:hAnsi="Arial" w:cs="Arial"/>
          <w:color w:val="21262B"/>
          <w:sz w:val="20"/>
          <w:szCs w:val="20"/>
        </w:rPr>
        <w:t>ю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коммунальной услуги</w:t>
      </w:r>
      <w:r w:rsidRPr="00E5779B">
        <w:rPr>
          <w:rFonts w:ascii="Arial" w:hAnsi="Arial" w:cs="Arial"/>
          <w:color w:val="21262B"/>
          <w:sz w:val="20"/>
          <w:szCs w:val="20"/>
        </w:rPr>
        <w:t xml:space="preserve"> или уполномоченному им лицу.</w:t>
      </w:r>
    </w:p>
    <w:p w14:paraId="7C11669F" w14:textId="77777777" w:rsidR="00DD45E2" w:rsidRPr="00E5779B" w:rsidRDefault="00F92649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E5779B">
        <w:rPr>
          <w:rFonts w:ascii="Arial" w:hAnsi="Arial" w:cs="Arial"/>
          <w:color w:val="21262B"/>
          <w:sz w:val="20"/>
          <w:szCs w:val="20"/>
        </w:rPr>
        <w:t>Рекомендуем потребителям ежемесячно передавать показания приборов уч</w:t>
      </w:r>
      <w:r w:rsidR="00C13747">
        <w:rPr>
          <w:rFonts w:ascii="Arial" w:hAnsi="Arial" w:cs="Arial"/>
          <w:color w:val="21262B"/>
          <w:sz w:val="20"/>
          <w:szCs w:val="20"/>
        </w:rPr>
        <w:t>ё</w:t>
      </w:r>
      <w:r w:rsidRPr="00E5779B">
        <w:rPr>
          <w:rFonts w:ascii="Arial" w:hAnsi="Arial" w:cs="Arial"/>
          <w:color w:val="21262B"/>
          <w:sz w:val="20"/>
          <w:szCs w:val="20"/>
        </w:rPr>
        <w:t>та с 15 по 25 число текущего месяца. Показания необходимо передать одним</w:t>
      </w:r>
      <w:r w:rsidR="002C0C6F" w:rsidRPr="00E5779B">
        <w:rPr>
          <w:rFonts w:ascii="Arial" w:hAnsi="Arial" w:cs="Arial"/>
          <w:color w:val="21262B"/>
          <w:sz w:val="20"/>
          <w:szCs w:val="20"/>
        </w:rPr>
        <w:t xml:space="preserve"> из способов, указанных ниже, и </w:t>
      </w:r>
      <w:r w:rsidRPr="00E5779B">
        <w:rPr>
          <w:rFonts w:ascii="Arial" w:hAnsi="Arial" w:cs="Arial"/>
          <w:color w:val="21262B"/>
          <w:sz w:val="20"/>
          <w:szCs w:val="20"/>
        </w:rPr>
        <w:t>только один раз.</w:t>
      </w:r>
    </w:p>
    <w:p w14:paraId="7C1166A0" w14:textId="77777777" w:rsidR="00AC5104" w:rsidRPr="00E5779B" w:rsidRDefault="00AC5104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color w:val="21262B"/>
          <w:sz w:val="20"/>
          <w:szCs w:val="20"/>
        </w:rPr>
      </w:pPr>
    </w:p>
    <w:p w14:paraId="7C1166A1" w14:textId="77777777" w:rsidR="00DD45E2" w:rsidRPr="00E5779B" w:rsidRDefault="00F92649" w:rsidP="00CE4403">
      <w:pPr>
        <w:pStyle w:val="a3"/>
        <w:spacing w:before="0" w:beforeAutospacing="0" w:after="0" w:afterAutospacing="0"/>
        <w:ind w:firstLine="709"/>
        <w:jc w:val="both"/>
        <w:textAlignment w:val="baseline"/>
        <w:rPr>
          <w:rFonts w:ascii="Arial" w:hAnsi="Arial" w:cs="Arial"/>
          <w:b/>
          <w:color w:val="21262B"/>
          <w:sz w:val="20"/>
          <w:szCs w:val="20"/>
        </w:rPr>
      </w:pPr>
      <w:r w:rsidRPr="00E5779B">
        <w:rPr>
          <w:rFonts w:ascii="Arial" w:hAnsi="Arial" w:cs="Arial"/>
          <w:b/>
          <w:color w:val="21262B"/>
          <w:sz w:val="20"/>
          <w:szCs w:val="20"/>
        </w:rPr>
        <w:t xml:space="preserve">Способы </w:t>
      </w:r>
      <w:r w:rsidRPr="00E5779B">
        <w:rPr>
          <w:rFonts w:ascii="Arial" w:hAnsi="Arial" w:cs="Arial"/>
          <w:b/>
          <w:color w:val="21262B"/>
          <w:sz w:val="20"/>
          <w:szCs w:val="20"/>
        </w:rPr>
        <w:t>передачи показаний:</w:t>
      </w:r>
    </w:p>
    <w:p w14:paraId="7C1166A2" w14:textId="77777777" w:rsidR="00C13747" w:rsidRPr="00C13747" w:rsidRDefault="00F92649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</w:t>
      </w:r>
      <w:hyperlink r:id="rId11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Личный кабинет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 который находится на главной странице сайта АО «ЭК «Восток»; </w:t>
      </w:r>
    </w:p>
    <w:p w14:paraId="7C1166A3" w14:textId="77777777" w:rsidR="00C13747" w:rsidRPr="00C13747" w:rsidRDefault="00F92649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онлайн-сервис </w:t>
      </w:r>
      <w:hyperlink r:id="rId12" w:history="1">
        <w:r w:rsidRPr="00C13747">
          <w:rPr>
            <w:rStyle w:val="a4"/>
            <w:rFonts w:ascii="Arial" w:hAnsi="Arial" w:cs="Arial"/>
            <w:color w:val="00AFEE"/>
            <w:sz w:val="20"/>
            <w:szCs w:val="20"/>
            <w:bdr w:val="none" w:sz="0" w:space="0" w:color="auto" w:frame="1"/>
          </w:rPr>
          <w:t>«Передача показаний»</w:t>
        </w:r>
      </w:hyperlink>
      <w:r w:rsidRPr="00C13747">
        <w:rPr>
          <w:rFonts w:ascii="Arial" w:hAnsi="Arial" w:cs="Arial"/>
          <w:color w:val="21262B"/>
          <w:sz w:val="20"/>
          <w:szCs w:val="20"/>
        </w:rPr>
        <w:t>, который находится на главной странице сайта АО «ЭК «Восток»;</w:t>
      </w:r>
    </w:p>
    <w:p w14:paraId="7C1166A4" w14:textId="77777777" w:rsidR="00C13747" w:rsidRPr="00C13747" w:rsidRDefault="00F92649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 мобильное приложение «Коммуналка Онлайн»;</w:t>
      </w:r>
    </w:p>
    <w:p w14:paraId="7C1166A5" w14:textId="77777777" w:rsidR="00C13747" w:rsidRPr="00C13747" w:rsidRDefault="00F92649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по бесплатному многоканальному номеру телефона 8 800 250-60-06 (в автоматическом режиме: с 15 по 25 числ</w:t>
      </w:r>
      <w:r w:rsidRPr="00C13747">
        <w:rPr>
          <w:rFonts w:ascii="Arial" w:hAnsi="Arial" w:cs="Arial"/>
          <w:color w:val="21262B"/>
          <w:sz w:val="20"/>
          <w:szCs w:val="20"/>
        </w:rPr>
        <w:t>о каждого месяца в будние дни с 18:00 до 8:00, в субботу с 17:00 до 00:00, в воскресенье – круглосуточно), при возникновении вопросов свяжитесь с оператором (в будние дни с 8:00 до 18:00, с 15 по 25 число каждого месяца в будние дни с 8:00 до 18:00, в субб</w:t>
      </w:r>
      <w:r w:rsidRPr="00C13747">
        <w:rPr>
          <w:rFonts w:ascii="Arial" w:hAnsi="Arial" w:cs="Arial"/>
          <w:color w:val="21262B"/>
          <w:sz w:val="20"/>
          <w:szCs w:val="20"/>
        </w:rPr>
        <w:t>оту с 8:00 до 17:00, воскресенье – выходной день);</w:t>
      </w:r>
    </w:p>
    <w:p w14:paraId="7C1166A6" w14:textId="77777777" w:rsidR="00C13747" w:rsidRPr="00C13747" w:rsidRDefault="00F92649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SMS на номер 8 919 921-96-54. Стоимость SMS равна номинальной стоимости, устан</w:t>
      </w:r>
      <w:r>
        <w:rPr>
          <w:rFonts w:ascii="Arial" w:hAnsi="Arial" w:cs="Arial"/>
          <w:color w:val="21262B"/>
          <w:sz w:val="20"/>
          <w:szCs w:val="20"/>
        </w:rPr>
        <w:t>овленной вашим оператором связи</w:t>
      </w:r>
      <w:r w:rsidRPr="00C13747">
        <w:rPr>
          <w:rFonts w:ascii="Arial" w:hAnsi="Arial" w:cs="Arial"/>
          <w:color w:val="21262B"/>
          <w:sz w:val="20"/>
          <w:szCs w:val="20"/>
        </w:rPr>
        <w:t>; </w:t>
      </w:r>
    </w:p>
    <w:p w14:paraId="7C1166A7" w14:textId="77777777" w:rsidR="00C13747" w:rsidRPr="00C13747" w:rsidRDefault="00F92649" w:rsidP="00C13747">
      <w:pPr>
        <w:pStyle w:val="af0"/>
        <w:numPr>
          <w:ilvl w:val="0"/>
          <w:numId w:val="7"/>
        </w:numPr>
        <w:spacing w:after="0" w:line="240" w:lineRule="auto"/>
        <w:textAlignment w:val="baseline"/>
        <w:rPr>
          <w:rFonts w:ascii="Arial" w:hAnsi="Arial" w:cs="Arial"/>
          <w:color w:val="21262B"/>
          <w:sz w:val="20"/>
          <w:szCs w:val="20"/>
        </w:rPr>
      </w:pPr>
      <w:r w:rsidRPr="00C13747">
        <w:rPr>
          <w:rFonts w:ascii="Arial" w:hAnsi="Arial" w:cs="Arial"/>
          <w:color w:val="21262B"/>
          <w:sz w:val="20"/>
          <w:szCs w:val="20"/>
        </w:rPr>
        <w:t>через моноблоки, расположенные в пунктах приёма платежей ЕРЦ «Прогресс» и центрах обслу</w:t>
      </w:r>
      <w:r w:rsidRPr="00C13747">
        <w:rPr>
          <w:rFonts w:ascii="Arial" w:hAnsi="Arial" w:cs="Arial"/>
          <w:color w:val="21262B"/>
          <w:sz w:val="20"/>
          <w:szCs w:val="20"/>
        </w:rPr>
        <w:t>живания клиентов АО «ЭК «Восток».</w:t>
      </w:r>
    </w:p>
    <w:p w14:paraId="7C1166A8" w14:textId="77777777" w:rsidR="009C4129" w:rsidRPr="0059236D" w:rsidRDefault="009C4129" w:rsidP="009C4129">
      <w:pPr>
        <w:tabs>
          <w:tab w:val="left" w:pos="993"/>
        </w:tabs>
        <w:spacing w:after="0" w:line="240" w:lineRule="auto"/>
        <w:ind w:firstLine="709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14:paraId="7C1166A9" w14:textId="77777777" w:rsidR="0059236D" w:rsidRPr="0059236D" w:rsidRDefault="00F92649" w:rsidP="0059236D">
      <w:pPr>
        <w:spacing w:after="0" w:line="240" w:lineRule="auto"/>
        <w:ind w:left="720" w:hanging="720"/>
        <w:contextualSpacing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ru-RU"/>
        </w:rPr>
      </w:pPr>
      <w:r w:rsidRPr="0059236D">
        <w:rPr>
          <w:rFonts w:ascii="Arial" w:eastAsia="Times New Roman" w:hAnsi="Arial" w:cs="Arial"/>
          <w:b/>
          <w:bCs/>
          <w:sz w:val="20"/>
          <w:szCs w:val="20"/>
          <w:u w:val="single"/>
          <w:bdr w:val="none" w:sz="0" w:space="0" w:color="auto" w:frame="1"/>
          <w:lang w:eastAsia="ru-RU"/>
        </w:rPr>
        <w:t>Контактные данные АО «ВОДНЫЙ СОЮЗ»:</w:t>
      </w:r>
    </w:p>
    <w:p w14:paraId="7C1166AA" w14:textId="77777777" w:rsidR="0059236D" w:rsidRPr="0059236D" w:rsidRDefault="00F92649" w:rsidP="0059236D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36D">
        <w:rPr>
          <w:rFonts w:ascii="Arial" w:eastAsia="Times New Roman" w:hAnsi="Arial" w:cs="Arial"/>
          <w:sz w:val="20"/>
          <w:szCs w:val="20"/>
          <w:lang w:eastAsia="ru-RU"/>
        </w:rPr>
        <w:t>Адрес: 640018, Курганская обл., г. Курган, ул. Набережная, дом 12</w:t>
      </w:r>
    </w:p>
    <w:p w14:paraId="7C1166AB" w14:textId="77777777" w:rsidR="0059236D" w:rsidRPr="0059236D" w:rsidRDefault="00F92649" w:rsidP="0059236D">
      <w:pPr>
        <w:numPr>
          <w:ilvl w:val="0"/>
          <w:numId w:val="8"/>
        </w:numPr>
        <w:tabs>
          <w:tab w:val="left" w:pos="993"/>
        </w:tabs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59236D">
        <w:rPr>
          <w:rFonts w:ascii="Arial" w:eastAsia="Times New Roman" w:hAnsi="Arial" w:cs="Arial"/>
          <w:sz w:val="20"/>
          <w:szCs w:val="20"/>
          <w:lang w:eastAsia="ru-RU"/>
        </w:rPr>
        <w:t>Контактный телефон: +7 (3522) 46-11-73</w:t>
      </w:r>
    </w:p>
    <w:p w14:paraId="7C1166AC" w14:textId="77777777" w:rsidR="0059236D" w:rsidRPr="0059236D" w:rsidRDefault="00F92649" w:rsidP="0059236D">
      <w:pPr>
        <w:numPr>
          <w:ilvl w:val="0"/>
          <w:numId w:val="8"/>
        </w:numPr>
        <w:spacing w:after="0" w:line="240" w:lineRule="auto"/>
        <w:contextualSpacing/>
        <w:jc w:val="both"/>
        <w:textAlignment w:val="baseline"/>
        <w:rPr>
          <w:rFonts w:ascii="Arial" w:eastAsia="Times New Roman" w:hAnsi="Arial" w:cs="Arial"/>
          <w:color w:val="0000FF"/>
          <w:sz w:val="20"/>
          <w:szCs w:val="20"/>
          <w:u w:val="single"/>
          <w:lang w:eastAsia="ru-RU"/>
        </w:rPr>
      </w:pPr>
      <w:r w:rsidRPr="0059236D">
        <w:rPr>
          <w:rFonts w:ascii="Arial" w:eastAsia="Times New Roman" w:hAnsi="Arial" w:cs="Arial"/>
          <w:sz w:val="20"/>
          <w:szCs w:val="20"/>
          <w:lang w:eastAsia="ru-RU"/>
        </w:rPr>
        <w:t xml:space="preserve">Адрес сайта: </w:t>
      </w:r>
      <w:hyperlink r:id="rId13" w:history="1">
        <w:r w:rsidRPr="0059236D">
          <w:rPr>
            <w:rFonts w:ascii="Arial" w:hAnsi="Arial" w:cs="Arial"/>
            <w:color w:val="0000FF"/>
            <w:sz w:val="20"/>
            <w:szCs w:val="20"/>
            <w:u w:val="single"/>
          </w:rPr>
          <w:t>https://water45.ru/uvedomleniya-o-zaklyuchenii-dogovorov</w:t>
        </w:r>
      </w:hyperlink>
    </w:p>
    <w:p w14:paraId="7C1166AD" w14:textId="77777777" w:rsidR="0059236D" w:rsidRPr="0059236D" w:rsidRDefault="0059236D" w:rsidP="0059236D">
      <w:pPr>
        <w:spacing w:after="0" w:line="240" w:lineRule="auto"/>
        <w:ind w:left="360"/>
        <w:contextualSpacing/>
        <w:jc w:val="both"/>
        <w:textAlignment w:val="baseline"/>
        <w:rPr>
          <w:rFonts w:ascii="Arial" w:eastAsia="Times New Roman" w:hAnsi="Arial" w:cs="Arial"/>
          <w:sz w:val="20"/>
          <w:szCs w:val="20"/>
          <w:lang w:eastAsia="ru-RU"/>
        </w:rPr>
      </w:pPr>
    </w:p>
    <w:p w14:paraId="7C1166AE" w14:textId="77777777" w:rsidR="009C4129" w:rsidRPr="0059236D" w:rsidRDefault="00F9264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59236D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Получатель платежа: АО «ЭК «Восток» </w:t>
      </w:r>
    </w:p>
    <w:p w14:paraId="7C1166AF" w14:textId="77777777" w:rsidR="009C4129" w:rsidRPr="009C4129" w:rsidRDefault="00F9264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ИНН 7705424509, КПП 770401001</w:t>
      </w:r>
    </w:p>
    <w:p w14:paraId="7C1166B0" w14:textId="77777777" w:rsidR="009C4129" w:rsidRPr="009C4129" w:rsidRDefault="00F9264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АО КБ «АГРОПРОМКРЕДИТ»</w:t>
      </w:r>
    </w:p>
    <w:p w14:paraId="7C1166B1" w14:textId="77777777" w:rsidR="009C4129" w:rsidRPr="009C4129" w:rsidRDefault="00F9264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БИК 044525710</w:t>
      </w:r>
    </w:p>
    <w:p w14:paraId="7C1166B2" w14:textId="77777777" w:rsidR="009C4129" w:rsidRPr="009C4129" w:rsidRDefault="00F92649" w:rsidP="009C4129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 xml:space="preserve">Корреспондентский счёт </w:t>
      </w: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30101810545250000710</w:t>
      </w:r>
    </w:p>
    <w:p w14:paraId="7C1166B3" w14:textId="77777777" w:rsidR="002C0C6F" w:rsidRPr="0059236D" w:rsidRDefault="00F92649" w:rsidP="0059236D">
      <w:pPr>
        <w:tabs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  <w:r w:rsidRPr="009C4129">
        <w:rPr>
          <w:rFonts w:ascii="Arial" w:eastAsia="Times New Roman" w:hAnsi="Arial" w:cs="Arial"/>
          <w:b/>
          <w:sz w:val="20"/>
          <w:szCs w:val="20"/>
          <w:lang w:eastAsia="ru-RU"/>
        </w:rPr>
        <w:t>Расчётный счёт 40702810640000000413</w:t>
      </w:r>
    </w:p>
    <w:sectPr w:rsidR="002C0C6F" w:rsidRPr="0059236D" w:rsidSect="003A337E">
      <w:footerReference w:type="even" r:id="rId14"/>
      <w:footerReference w:type="default" r:id="rId15"/>
      <w:footerReference w:type="first" r:id="rId16"/>
      <w:pgSz w:w="11906" w:h="16838"/>
      <w:pgMar w:top="426" w:right="850" w:bottom="1134" w:left="1701" w:header="0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166BC" w14:textId="77777777" w:rsidR="00000000" w:rsidRDefault="00F92649">
      <w:pPr>
        <w:spacing w:after="0" w:line="240" w:lineRule="auto"/>
      </w:pPr>
      <w:r>
        <w:separator/>
      </w:r>
    </w:p>
  </w:endnote>
  <w:endnote w:type="continuationSeparator" w:id="0">
    <w:p w14:paraId="7C1166BE" w14:textId="77777777" w:rsidR="00000000" w:rsidRDefault="00F926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66B4" w14:textId="77777777" w:rsidR="00F05388" w:rsidRDefault="00F92649">
    <w:r>
      <w:pict w14:anchorId="7C1166B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alt="Watermark_3102" style="position:absolute;margin-left:0;margin-top:0;width:329pt;height:14pt;z-index:251658240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776921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C1166B5" w14:textId="36CB8EAE" w:rsidR="00843361" w:rsidRPr="002C0C6F" w:rsidRDefault="00F92649">
        <w:pPr>
          <w:pStyle w:val="ae"/>
          <w:jc w:val="center"/>
          <w:rPr>
            <w:rFonts w:ascii="Arial" w:hAnsi="Arial" w:cs="Arial"/>
          </w:rPr>
        </w:pPr>
        <w:r w:rsidRPr="002C0C6F">
          <w:rPr>
            <w:rFonts w:ascii="Arial" w:hAnsi="Arial" w:cs="Arial"/>
          </w:rPr>
          <w:fldChar w:fldCharType="begin"/>
        </w:r>
        <w:r w:rsidRPr="002C0C6F">
          <w:rPr>
            <w:rFonts w:ascii="Arial" w:hAnsi="Arial" w:cs="Arial"/>
          </w:rPr>
          <w:instrText>PAGE   \* MERGEFORMAT</w:instrText>
        </w:r>
        <w:r w:rsidRPr="002C0C6F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2C0C6F">
          <w:rPr>
            <w:rFonts w:ascii="Arial" w:hAnsi="Arial" w:cs="Arial"/>
          </w:rPr>
          <w:fldChar w:fldCharType="end"/>
        </w:r>
      </w:p>
    </w:sdtContent>
  </w:sdt>
  <w:p w14:paraId="7C1166B6" w14:textId="77777777" w:rsidR="00F05388" w:rsidRDefault="00F05388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1166B7" w14:textId="77777777" w:rsidR="00F05388" w:rsidRDefault="00F92649">
    <w:r>
      <w:pict w14:anchorId="7C1166B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alt="Watermark_3102" style="position:absolute;margin-left:0;margin-top:0;width:329pt;height:14pt;z-index:251659264;mso-position-horizontal:left" fillcolor="#919191" strokecolor="#919191">
          <v:textpath style="font-family:&quot;Microsoft Sans Serif&quot;;font-size:14pt;v-text-align:left" string="Рег. номер WSSDOCS: Н-В-ТМН-2025-0026,  ID:1917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1166B8" w14:textId="77777777" w:rsidR="00000000" w:rsidRDefault="00F92649">
      <w:pPr>
        <w:spacing w:after="0" w:line="240" w:lineRule="auto"/>
      </w:pPr>
      <w:r>
        <w:separator/>
      </w:r>
    </w:p>
  </w:footnote>
  <w:footnote w:type="continuationSeparator" w:id="0">
    <w:p w14:paraId="7C1166BA" w14:textId="77777777" w:rsidR="00000000" w:rsidRDefault="00F926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2AF"/>
    <w:multiLevelType w:val="multilevel"/>
    <w:tmpl w:val="7336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128DC"/>
    <w:multiLevelType w:val="multilevel"/>
    <w:tmpl w:val="80EA1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1E7BB5"/>
    <w:multiLevelType w:val="hybridMultilevel"/>
    <w:tmpl w:val="ED4C14A6"/>
    <w:lvl w:ilvl="0" w:tplc="F7DEC64A">
      <w:start w:val="1"/>
      <w:numFmt w:val="bullet"/>
      <w:lvlText w:val=""/>
      <w:lvlJc w:val="left"/>
      <w:pPr>
        <w:ind w:left="360" w:hanging="360"/>
      </w:pPr>
      <w:rPr>
        <w:rFonts w:ascii="Symbol" w:hAnsi="Symbol" w:hint="default"/>
      </w:rPr>
    </w:lvl>
    <w:lvl w:ilvl="1" w:tplc="BFBC1128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785AAAB2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8B2B0D0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A3EC47C6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D70A17C0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972CF556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A2BEF8C0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96409108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D1B733C"/>
    <w:multiLevelType w:val="multilevel"/>
    <w:tmpl w:val="1FAC5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D638D4"/>
    <w:multiLevelType w:val="hybridMultilevel"/>
    <w:tmpl w:val="C2ACBCFA"/>
    <w:lvl w:ilvl="0" w:tplc="1632EA96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3258A638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5C9AF3A6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E3EEE684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AA46D06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DD0076E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520894E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8E96B846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D0FCCA48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B437C23"/>
    <w:multiLevelType w:val="hybridMultilevel"/>
    <w:tmpl w:val="AC9EA1C0"/>
    <w:lvl w:ilvl="0" w:tplc="888E29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48532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EAFA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46C5F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BEFA5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DE38E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AE836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8A9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AE69E9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6660A"/>
    <w:multiLevelType w:val="hybridMultilevel"/>
    <w:tmpl w:val="AE28CC10"/>
    <w:lvl w:ilvl="0" w:tplc="F6EA00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9AD0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CCE3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6050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54E5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E3690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4DA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B20A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D3A22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1A26DF"/>
    <w:multiLevelType w:val="hybridMultilevel"/>
    <w:tmpl w:val="D4DEC0BA"/>
    <w:lvl w:ilvl="0" w:tplc="442E0A26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C71E4712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E0F4A0A4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64408340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C5C6EDB0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DAA5576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E2D0CFAC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7A40705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8C2D92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3"/>
  </w:num>
  <w:num w:numId="5">
    <w:abstractNumId w:val="6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characterSpacingControl w:val="doNotCompress"/>
  <w:hdrShapeDefaults>
    <o:shapedefaults v:ext="edit" spidmax="3074"/>
    <o:shapelayout v:ext="edit">
      <o:idmap v:ext="edit" data="1,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B01"/>
    <w:rsid w:val="00001E91"/>
    <w:rsid w:val="00027D97"/>
    <w:rsid w:val="0007226E"/>
    <w:rsid w:val="000A4097"/>
    <w:rsid w:val="000F2AA1"/>
    <w:rsid w:val="00111794"/>
    <w:rsid w:val="001372F7"/>
    <w:rsid w:val="001432B9"/>
    <w:rsid w:val="00160D8F"/>
    <w:rsid w:val="001E6816"/>
    <w:rsid w:val="001F25FD"/>
    <w:rsid w:val="00241139"/>
    <w:rsid w:val="00293838"/>
    <w:rsid w:val="002A659B"/>
    <w:rsid w:val="002C0C6F"/>
    <w:rsid w:val="002E4336"/>
    <w:rsid w:val="00321BCF"/>
    <w:rsid w:val="00361D1F"/>
    <w:rsid w:val="003A337E"/>
    <w:rsid w:val="003D40D4"/>
    <w:rsid w:val="0042425D"/>
    <w:rsid w:val="00442F5B"/>
    <w:rsid w:val="00450CF7"/>
    <w:rsid w:val="004940C6"/>
    <w:rsid w:val="004B5DBA"/>
    <w:rsid w:val="004D3B34"/>
    <w:rsid w:val="004E7D84"/>
    <w:rsid w:val="004F31E7"/>
    <w:rsid w:val="004F3AF3"/>
    <w:rsid w:val="0054232E"/>
    <w:rsid w:val="0059236D"/>
    <w:rsid w:val="005969DE"/>
    <w:rsid w:val="005B2D24"/>
    <w:rsid w:val="005B6A84"/>
    <w:rsid w:val="005D651A"/>
    <w:rsid w:val="00603B27"/>
    <w:rsid w:val="00605498"/>
    <w:rsid w:val="006243A0"/>
    <w:rsid w:val="006561B0"/>
    <w:rsid w:val="00660B01"/>
    <w:rsid w:val="00674323"/>
    <w:rsid w:val="006C74F1"/>
    <w:rsid w:val="006D1086"/>
    <w:rsid w:val="00720D5E"/>
    <w:rsid w:val="00746BD7"/>
    <w:rsid w:val="007746A9"/>
    <w:rsid w:val="007B1107"/>
    <w:rsid w:val="007B3F9C"/>
    <w:rsid w:val="007F2696"/>
    <w:rsid w:val="007F31B0"/>
    <w:rsid w:val="00843361"/>
    <w:rsid w:val="00891D93"/>
    <w:rsid w:val="008A7DA0"/>
    <w:rsid w:val="008C59F8"/>
    <w:rsid w:val="008D3143"/>
    <w:rsid w:val="008E50CD"/>
    <w:rsid w:val="009457C3"/>
    <w:rsid w:val="00947A99"/>
    <w:rsid w:val="009C4129"/>
    <w:rsid w:val="009E54CF"/>
    <w:rsid w:val="00AB58C7"/>
    <w:rsid w:val="00AC5104"/>
    <w:rsid w:val="00AD47CE"/>
    <w:rsid w:val="00AE7C8C"/>
    <w:rsid w:val="00B15B8F"/>
    <w:rsid w:val="00B21F01"/>
    <w:rsid w:val="00B769F0"/>
    <w:rsid w:val="00BF093F"/>
    <w:rsid w:val="00C0631F"/>
    <w:rsid w:val="00C07F30"/>
    <w:rsid w:val="00C13747"/>
    <w:rsid w:val="00C52788"/>
    <w:rsid w:val="00C7037E"/>
    <w:rsid w:val="00CA5738"/>
    <w:rsid w:val="00CC6065"/>
    <w:rsid w:val="00CE4403"/>
    <w:rsid w:val="00CF013E"/>
    <w:rsid w:val="00CF7011"/>
    <w:rsid w:val="00D04BFA"/>
    <w:rsid w:val="00D4747A"/>
    <w:rsid w:val="00DA1681"/>
    <w:rsid w:val="00DD45E2"/>
    <w:rsid w:val="00E5779B"/>
    <w:rsid w:val="00F0040B"/>
    <w:rsid w:val="00F05388"/>
    <w:rsid w:val="00F74E64"/>
    <w:rsid w:val="00F92649"/>
    <w:rsid w:val="00FC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  <w14:docId w14:val="7C11666F"/>
  <w15:chartTrackingRefBased/>
  <w15:docId w15:val="{405C4D9C-BBCC-43D7-8DF2-9904E00F1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4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32B9"/>
    <w:rPr>
      <w:color w:val="0000FF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8C59F8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C59F8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8C59F8"/>
    <w:rPr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42425D"/>
    <w:pPr>
      <w:spacing w:after="0" w:line="240" w:lineRule="auto"/>
    </w:pPr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42425D"/>
    <w:rPr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42425D"/>
    <w:rPr>
      <w:vertAlign w:val="superscript"/>
    </w:rPr>
  </w:style>
  <w:style w:type="table" w:styleId="ab">
    <w:name w:val="Table Grid"/>
    <w:basedOn w:val="a1"/>
    <w:uiPriority w:val="39"/>
    <w:rsid w:val="00843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3361"/>
  </w:style>
  <w:style w:type="paragraph" w:styleId="ae">
    <w:name w:val="footer"/>
    <w:basedOn w:val="a"/>
    <w:link w:val="af"/>
    <w:uiPriority w:val="99"/>
    <w:unhideWhenUsed/>
    <w:rsid w:val="00843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43361"/>
  </w:style>
  <w:style w:type="paragraph" w:styleId="af0">
    <w:name w:val="List Paragraph"/>
    <w:basedOn w:val="a"/>
    <w:uiPriority w:val="34"/>
    <w:qFormat/>
    <w:rsid w:val="00C137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lk.vostok-electra.ru/login?backurl=https%3A%2F%2Fflk.vostok-electra.ru%2F" TargetMode="External"/><Relationship Id="rId13" Type="http://schemas.openxmlformats.org/officeDocument/2006/relationships/hyperlink" Target="https://water45.ru/uvedomleniya-o-zaklyuchenii-dogovorov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rmnl.vostok-electra.ru/?r=45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lk.vostok-electra.ru/login?backurl=https%3A%2F%2Fflk.vostok-electra.ru%2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kurgan.vostok-electra.ru/clients/physical-persons/service-off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rmnl.vostok-electra.ru/?r=4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BA4D3-8EB3-4F95-A51D-FC424C9011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Кащаева Елена Павловна</dc:creator>
  <cp:lastModifiedBy>Дутова Екатерина Валерьевна</cp:lastModifiedBy>
  <cp:revision>2</cp:revision>
  <dcterms:created xsi:type="dcterms:W3CDTF">2025-04-16T03:14:00Z</dcterms:created>
  <dcterms:modified xsi:type="dcterms:W3CDTF">2025-04-16T03:14:00Z</dcterms:modified>
</cp:coreProperties>
</file>